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43" w:rsidRPr="00D162C7" w:rsidRDefault="0077420F">
      <w:pPr>
        <w:rPr>
          <w:b/>
        </w:rPr>
      </w:pPr>
      <w:r w:rsidRPr="00D162C7">
        <w:rPr>
          <w:b/>
        </w:rPr>
        <w:t>Issue:  PAR approval process by DASC</w:t>
      </w:r>
    </w:p>
    <w:p w:rsidR="00160D34" w:rsidRPr="00D162C7" w:rsidRDefault="0077420F">
      <w:pPr>
        <w:rPr>
          <w:b/>
        </w:rPr>
      </w:pPr>
      <w:r w:rsidRPr="00D162C7">
        <w:rPr>
          <w:b/>
        </w:rPr>
        <w:t>Current Situation:</w:t>
      </w:r>
      <w:r w:rsidR="00160D34" w:rsidRPr="00D162C7">
        <w:rPr>
          <w:b/>
        </w:rPr>
        <w:t xml:space="preserve">  </w:t>
      </w:r>
    </w:p>
    <w:p w:rsidR="0077420F" w:rsidRDefault="00160D34">
      <w:r>
        <w:t xml:space="preserve">When an SG or WG or has approved a PAR, it must submit the draft PAR to the DASC for approval prior to submitting the draft to NesCom for its approval.   The detailed process for DASC approval  is not  specified.  </w:t>
      </w:r>
    </w:p>
    <w:p w:rsidR="00160D34" w:rsidRDefault="00160D34">
      <w:r>
        <w:t xml:space="preserve">Current practice is for the PAR to be reviewed by the DASC and voted on for approval by majority vote.  The issue that sometimes arises is what happens when changes are required to the PAR.  In this case, how to assure that the changes are made correctly and </w:t>
      </w:r>
      <w:r w:rsidR="00D162C7">
        <w:t xml:space="preserve">what is the process to re-approve the edited draft PAR?  Currently, the changes are monitored by the DASC Chair and the final draft goes to NesCom for their approval.  </w:t>
      </w:r>
    </w:p>
    <w:p w:rsidR="0077420F" w:rsidRDefault="00D162C7">
      <w:r>
        <w:t>This process tries to balance the need for review with the need for efficient processing of PAR requests.</w:t>
      </w:r>
    </w:p>
    <w:p w:rsidR="0077420F" w:rsidRPr="00D162C7" w:rsidRDefault="0077420F">
      <w:pPr>
        <w:rPr>
          <w:b/>
        </w:rPr>
      </w:pPr>
      <w:r w:rsidRPr="00D162C7">
        <w:rPr>
          <w:b/>
        </w:rPr>
        <w:t>Issues:</w:t>
      </w:r>
      <w:r w:rsidR="00D162C7">
        <w:rPr>
          <w:b/>
        </w:rPr>
        <w:t xml:space="preserve"> </w:t>
      </w:r>
      <w:r w:rsidR="00D162C7" w:rsidRPr="00D162C7">
        <w:t>Th</w:t>
      </w:r>
      <w:r w:rsidR="00D162C7">
        <w:t>e current process is informal in the sense that a PAR can be submitted to NesCom without a formal review of edits to the draft PAR at the discretion of the DASC chair.   However, a complete review and re-circulation process similar to that used for formal Sponsor ballots would be time consuming and could result in missing the deadline for NesCom submission.</w:t>
      </w:r>
    </w:p>
    <w:p w:rsidR="0077420F" w:rsidRDefault="0077420F">
      <w:pPr>
        <w:rPr>
          <w:b/>
        </w:rPr>
      </w:pPr>
      <w:r w:rsidRPr="00D162C7">
        <w:rPr>
          <w:b/>
        </w:rPr>
        <w:t>Proposal:</w:t>
      </w:r>
    </w:p>
    <w:p w:rsidR="00D162C7" w:rsidRDefault="00D162C7" w:rsidP="00D162C7">
      <w:pPr>
        <w:pStyle w:val="ListParagraph"/>
        <w:numPr>
          <w:ilvl w:val="0"/>
          <w:numId w:val="1"/>
        </w:numPr>
      </w:pPr>
      <w:r w:rsidRPr="00D162C7">
        <w:t>When a PAR is submitted to DASC for approval</w:t>
      </w:r>
      <w:r>
        <w:t>, it will be either:</w:t>
      </w:r>
    </w:p>
    <w:p w:rsidR="00D162C7" w:rsidRDefault="00D162C7" w:rsidP="00D162C7">
      <w:pPr>
        <w:pStyle w:val="ListParagraph"/>
        <w:numPr>
          <w:ilvl w:val="1"/>
          <w:numId w:val="1"/>
        </w:numPr>
      </w:pPr>
      <w:r>
        <w:t>Approved as is.</w:t>
      </w:r>
    </w:p>
    <w:p w:rsidR="00D162C7" w:rsidRDefault="00D162C7" w:rsidP="00D162C7">
      <w:pPr>
        <w:pStyle w:val="ListParagraph"/>
        <w:numPr>
          <w:ilvl w:val="1"/>
          <w:numId w:val="1"/>
        </w:numPr>
      </w:pPr>
      <w:r>
        <w:t>Approved with a fixed set of corrections.</w:t>
      </w:r>
    </w:p>
    <w:p w:rsidR="00D162C7" w:rsidRDefault="00D162C7" w:rsidP="00D162C7">
      <w:pPr>
        <w:pStyle w:val="ListParagraph"/>
        <w:numPr>
          <w:ilvl w:val="1"/>
          <w:numId w:val="1"/>
        </w:numPr>
      </w:pPr>
      <w:r>
        <w:t xml:space="preserve">Disapproved. </w:t>
      </w:r>
    </w:p>
    <w:p w:rsidR="00D162C7" w:rsidRDefault="0047672B" w:rsidP="00D162C7">
      <w:pPr>
        <w:pStyle w:val="ListParagraph"/>
        <w:numPr>
          <w:ilvl w:val="0"/>
          <w:numId w:val="1"/>
        </w:numPr>
      </w:pPr>
      <w:r>
        <w:t>The DASC will take the following actions for each category:</w:t>
      </w:r>
    </w:p>
    <w:p w:rsidR="0047672B" w:rsidRDefault="0047672B" w:rsidP="0047672B">
      <w:pPr>
        <w:pStyle w:val="ListParagraph"/>
        <w:numPr>
          <w:ilvl w:val="1"/>
          <w:numId w:val="1"/>
        </w:numPr>
      </w:pPr>
      <w:r>
        <w:t>Submit to NesCom with no further actions.</w:t>
      </w:r>
    </w:p>
    <w:p w:rsidR="0047672B" w:rsidRDefault="0047672B" w:rsidP="0047672B">
      <w:pPr>
        <w:pStyle w:val="ListParagraph"/>
        <w:numPr>
          <w:ilvl w:val="1"/>
          <w:numId w:val="1"/>
        </w:numPr>
      </w:pPr>
      <w:r>
        <w:t xml:space="preserve">Submit to NesCom to get a place on the agenda but require the WG </w:t>
      </w:r>
      <w:r w:rsidR="003D07ED">
        <w:t xml:space="preserve">or SG </w:t>
      </w:r>
      <w:r>
        <w:t xml:space="preserve">to update the PAR with the specified corrections.  When the updated PAR is received by </w:t>
      </w:r>
      <w:r w:rsidR="002B375E">
        <w:t xml:space="preserve">DASC it will be reviewed by an </w:t>
      </w:r>
      <w:r w:rsidR="002B375E" w:rsidRPr="002B375E">
        <w:rPr>
          <w:i/>
        </w:rPr>
        <w:t>ad hoc</w:t>
      </w:r>
      <w:r w:rsidR="002B375E">
        <w:t xml:space="preserve"> editorial committee</w:t>
      </w:r>
      <w:r>
        <w:t xml:space="preserve"> for review. </w:t>
      </w:r>
      <w:r w:rsidR="002B375E">
        <w:t xml:space="preserve"> The committee will consist of two DASC o</w:t>
      </w:r>
      <w:r w:rsidR="00294B3D">
        <w:t>fficers (vice-chair and treasurer</w:t>
      </w:r>
      <w:r w:rsidR="002B375E">
        <w:t>), the WG or SG submitter chair and the people who raised the objections.   If the committee approves</w:t>
      </w:r>
      <w:r w:rsidR="00FD11FB">
        <w:t>,</w:t>
      </w:r>
      <w:r w:rsidR="002B375E">
        <w:t xml:space="preserve"> </w:t>
      </w:r>
      <w:r>
        <w:t>the updated PAR will be submitted to NesCom.  Otherwise the PAR will be withdrawn from the NesCom agenda.</w:t>
      </w:r>
      <w:r w:rsidR="008604F5">
        <w:t xml:space="preserve">  If the review process is not completed satisfactorily before the NesCom meeting, the PAR will be withdrawn.</w:t>
      </w:r>
    </w:p>
    <w:p w:rsidR="00C858F8" w:rsidRPr="00D162C7" w:rsidRDefault="00C858F8" w:rsidP="0047672B">
      <w:pPr>
        <w:pStyle w:val="ListParagraph"/>
        <w:numPr>
          <w:ilvl w:val="1"/>
          <w:numId w:val="1"/>
        </w:numPr>
      </w:pPr>
      <w:r>
        <w:t>The PAR will not be submitted to NesCom and returned to the SG or WG with instructions for repair.</w:t>
      </w:r>
    </w:p>
    <w:sectPr w:rsidR="00C858F8" w:rsidRPr="00D162C7" w:rsidSect="004329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D14"/>
    <w:multiLevelType w:val="hybridMultilevel"/>
    <w:tmpl w:val="534A9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420F"/>
    <w:rsid w:val="00160D34"/>
    <w:rsid w:val="00294B3D"/>
    <w:rsid w:val="002B375E"/>
    <w:rsid w:val="003D07ED"/>
    <w:rsid w:val="00432943"/>
    <w:rsid w:val="0047672B"/>
    <w:rsid w:val="0077420F"/>
    <w:rsid w:val="008604F5"/>
    <w:rsid w:val="00C858F8"/>
    <w:rsid w:val="00D162C7"/>
    <w:rsid w:val="00FD11FB"/>
    <w:rsid w:val="00FF0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6</cp:revision>
  <dcterms:created xsi:type="dcterms:W3CDTF">2008-04-24T14:40:00Z</dcterms:created>
  <dcterms:modified xsi:type="dcterms:W3CDTF">2008-04-24T16:27:00Z</dcterms:modified>
</cp:coreProperties>
</file>